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46CC4">
        <w:rPr>
          <w:rFonts w:ascii="Times New Roman" w:hAnsi="Times New Roman" w:cs="Times New Roman"/>
          <w:sz w:val="18"/>
          <w:szCs w:val="18"/>
        </w:rPr>
        <w:t>СПб ГБПОУ «Фельдшерский колледж»</w:t>
      </w:r>
    </w:p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61911" w:rsidRPr="001432A6" w:rsidRDefault="00492D6D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</w:rPr>
      </w:pPr>
      <w:r w:rsidRPr="001432A6">
        <w:rPr>
          <w:rFonts w:ascii="Times New Roman" w:hAnsi="Times New Roman" w:cs="Times New Roman"/>
          <w:b/>
        </w:rPr>
        <w:t xml:space="preserve">Выписка из Правил внутреннего распорядка </w:t>
      </w:r>
      <w:r w:rsidR="00AA4A36" w:rsidRPr="001432A6">
        <w:rPr>
          <w:rFonts w:ascii="Times New Roman" w:hAnsi="Times New Roman" w:cs="Times New Roman"/>
          <w:b/>
        </w:rPr>
        <w:t>обучающихся СПб ГБПОУ «Фельдшерский колледж»</w:t>
      </w:r>
    </w:p>
    <w:p w:rsidR="001432A6" w:rsidRPr="001432A6" w:rsidRDefault="00161911" w:rsidP="001432A6">
      <w:pPr>
        <w:jc w:val="center"/>
        <w:rPr>
          <w:sz w:val="18"/>
          <w:szCs w:val="18"/>
        </w:rPr>
      </w:pPr>
      <w:r w:rsidRPr="001432A6">
        <w:rPr>
          <w:rFonts w:ascii="Times New Roman" w:hAnsi="Times New Roman" w:cs="Times New Roman"/>
          <w:sz w:val="18"/>
          <w:szCs w:val="18"/>
        </w:rPr>
        <w:t xml:space="preserve">ПО </w:t>
      </w:r>
      <w:r w:rsidR="001432A6" w:rsidRPr="001432A6">
        <w:rPr>
          <w:rFonts w:ascii="Times New Roman" w:hAnsi="Times New Roman" w:cs="Times New Roman"/>
          <w:sz w:val="18"/>
          <w:szCs w:val="18"/>
        </w:rPr>
        <w:t>04.04. – 2024</w:t>
      </w:r>
      <w:r w:rsidR="00DE1F36" w:rsidRPr="001432A6">
        <w:rPr>
          <w:rFonts w:ascii="Times New Roman" w:hAnsi="Times New Roman" w:cs="Times New Roman"/>
          <w:sz w:val="18"/>
          <w:szCs w:val="18"/>
        </w:rPr>
        <w:t xml:space="preserve"> г</w:t>
      </w:r>
      <w:r w:rsidR="001432A6" w:rsidRPr="001432A6">
        <w:rPr>
          <w:sz w:val="18"/>
          <w:szCs w:val="18"/>
        </w:rPr>
        <w:t xml:space="preserve"> </w:t>
      </w:r>
      <w:r w:rsidR="001432A6" w:rsidRPr="001432A6">
        <w:rPr>
          <w:rFonts w:ascii="Times New Roman" w:hAnsi="Times New Roman" w:cs="Times New Roman"/>
          <w:sz w:val="18"/>
          <w:szCs w:val="18"/>
        </w:rPr>
        <w:t>от 04.07.2024 г. № 84</w:t>
      </w:r>
    </w:p>
    <w:p w:rsidR="00492D6D" w:rsidRPr="001432A6" w:rsidRDefault="00492D6D" w:rsidP="008109AC">
      <w:pPr>
        <w:pStyle w:val="a3"/>
        <w:tabs>
          <w:tab w:val="left" w:pos="426"/>
        </w:tabs>
        <w:spacing w:after="120"/>
        <w:ind w:left="284" w:hanging="284"/>
        <w:contextualSpacing w:val="0"/>
        <w:jc w:val="center"/>
        <w:rPr>
          <w:b/>
          <w:sz w:val="22"/>
          <w:szCs w:val="22"/>
        </w:rPr>
      </w:pPr>
      <w:r w:rsidRPr="001432A6">
        <w:rPr>
          <w:b/>
          <w:sz w:val="22"/>
          <w:szCs w:val="22"/>
        </w:rPr>
        <w:t>Требования к внешнему виду обучающихся</w:t>
      </w:r>
    </w:p>
    <w:p w:rsidR="001432A6" w:rsidRPr="00C8207D" w:rsidRDefault="001432A6" w:rsidP="001432A6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 w:rsidRPr="00C8207D">
        <w:rPr>
          <w:rFonts w:ascii="Times New Roman" w:hAnsi="Times New Roman" w:cs="Times New Roman"/>
          <w:sz w:val="24"/>
          <w:szCs w:val="24"/>
          <w:lang w:eastAsia="ru-RU"/>
        </w:rPr>
        <w:t>Единые требования к внешнему виду обучающихся разработаны на основании следующих нормативных актов: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п.1 ст.4, ст. 38 Федерального закона «Об образовании в Российской Федерации» от 29.12.2012 г. № 273-ФЗ;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СанПиН 2.4.7/1.1.1286-03 «Гигиенические требования к одежде детей, подростков, взрослых, товарам детского ассортимента и материалам для изделий (изделиям), контактирующим с кожей человека»;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Устав колледжа;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Правила внутреннего распорядка обучающихся.</w:t>
      </w:r>
    </w:p>
    <w:p w:rsidR="005D796C" w:rsidRPr="00C8207D" w:rsidRDefault="001432A6" w:rsidP="001432A6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ab/>
      </w:r>
      <w:r w:rsidR="005D796C" w:rsidRPr="00C8207D">
        <w:rPr>
          <w:rFonts w:ascii="Times New Roman" w:hAnsi="Times New Roman" w:cs="Times New Roman"/>
          <w:sz w:val="24"/>
          <w:szCs w:val="24"/>
        </w:rPr>
        <w:t xml:space="preserve">В стенах колледжа студентам </w:t>
      </w:r>
      <w:r w:rsidR="005D796C" w:rsidRPr="00C8207D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="005D796C" w:rsidRPr="00C8207D">
        <w:rPr>
          <w:rFonts w:ascii="Times New Roman" w:hAnsi="Times New Roman" w:cs="Times New Roman"/>
          <w:sz w:val="24"/>
          <w:szCs w:val="24"/>
        </w:rPr>
        <w:t xml:space="preserve"> демонстрировать обряды и символы каких-либо религий и вероисповеданий, в том числе носить религиозные одежды, практиковать какую-либо религию в стенах Колледжа что является посягательством на верования других лиц согласно позиции Европейского Суда. </w:t>
      </w:r>
    </w:p>
    <w:p w:rsidR="00D20FC3" w:rsidRPr="00C8207D" w:rsidRDefault="00037CBB" w:rsidP="00D20FC3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ab/>
      </w:r>
      <w:r w:rsidRPr="00C8207D">
        <w:rPr>
          <w:rFonts w:ascii="Times New Roman" w:hAnsi="Times New Roman" w:cs="Times New Roman"/>
          <w:sz w:val="24"/>
          <w:szCs w:val="24"/>
        </w:rPr>
        <w:tab/>
      </w:r>
      <w:r w:rsidR="00492D6D" w:rsidRPr="00C8207D">
        <w:rPr>
          <w:rFonts w:ascii="Times New Roman" w:hAnsi="Times New Roman" w:cs="Times New Roman"/>
          <w:sz w:val="24"/>
          <w:szCs w:val="24"/>
        </w:rPr>
        <w:t>В целях устранения признаков социального, имущественного и религиозного различия между обучающимися, предупреждения возникновения у обучающихся психологического дискомфорта перед сверстниками и укрепления общего имиджа колледжа, устанавливаются следующие виды одежды: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ind w:left="709" w:hanging="284"/>
        <w:jc w:val="both"/>
      </w:pPr>
      <w:r w:rsidRPr="00C8207D">
        <w:rPr>
          <w:b/>
        </w:rPr>
        <w:t>повседневная одежда</w:t>
      </w:r>
      <w:r w:rsidRPr="00C8207D">
        <w:t xml:space="preserve"> – медицинский халат, принятого образца (длина халата должна быть не менее, че</w:t>
      </w:r>
      <w:r w:rsidR="00C86422">
        <w:t xml:space="preserve">м до колена, длина рукавов – ¾ </w:t>
      </w:r>
      <w:r w:rsidRPr="00C8207D">
        <w:t>или до запястья), халат должен быть опрятным, отглаженным и застегнутым на все пуговицы/заклепки. Из-под халата не должны быть видны капюшоны, длинные юбки, рваные джинсы. На практических занятиях, практических базах возможно ношение медицинского костюма (цвет – белый, пастельных оттенков), о</w:t>
      </w:r>
      <w:r w:rsidR="00F36FAB" w:rsidRPr="00C8207D">
        <w:t>бязательна медицинская шапочка;</w:t>
      </w:r>
    </w:p>
    <w:p w:rsid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b/>
        </w:rPr>
        <w:tab/>
        <w:t>П</w:t>
      </w:r>
      <w:r w:rsidR="00D20FC3" w:rsidRPr="00C8207D">
        <w:rPr>
          <w:b/>
        </w:rPr>
        <w:t>овседневная одежда для обучающихся первого курса на базе основного общего образования: стиль одежды</w:t>
      </w:r>
      <w:r w:rsidR="005910AB" w:rsidRPr="00C8207D">
        <w:rPr>
          <w:b/>
        </w:rPr>
        <w:t xml:space="preserve"> </w:t>
      </w:r>
      <w:r w:rsidR="00D20FC3" w:rsidRPr="00C8207D">
        <w:rPr>
          <w:b/>
        </w:rPr>
        <w:t>деловой, классический</w:t>
      </w:r>
      <w:r w:rsidR="005910AB" w:rsidRPr="00C8207D">
        <w:rPr>
          <w:b/>
        </w:rPr>
        <w:t>.</w:t>
      </w:r>
      <w:r w:rsidR="005910AB" w:rsidRPr="00C8207D">
        <w:t xml:space="preserve"> </w:t>
      </w:r>
    </w:p>
    <w:p w:rsid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i/>
        </w:rPr>
        <w:tab/>
      </w:r>
      <w:r w:rsidR="005910AB" w:rsidRPr="00C8207D">
        <w:rPr>
          <w:i/>
        </w:rPr>
        <w:t>Для юношей</w:t>
      </w:r>
      <w:r w:rsidR="005910AB" w:rsidRPr="00C8207D">
        <w:t xml:space="preserve"> — однотонная сорочка или водолазка пастельных тонов, брюки классического покроя, классические туфли. </w:t>
      </w:r>
    </w:p>
    <w:p w:rsidR="005910AB" w:rsidRP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i/>
        </w:rPr>
        <w:tab/>
      </w:r>
      <w:r w:rsidR="005910AB" w:rsidRPr="00C8207D">
        <w:rPr>
          <w:i/>
        </w:rPr>
        <w:t>Для девушек</w:t>
      </w:r>
      <w:r w:rsidR="005910AB" w:rsidRPr="00C8207D">
        <w:t xml:space="preserve"> — классический костюм, платье, юбка, сарафан (деловой ст</w:t>
      </w:r>
      <w:bookmarkStart w:id="0" w:name="_GoBack"/>
      <w:bookmarkEnd w:id="0"/>
      <w:r w:rsidR="005910AB" w:rsidRPr="00C8207D">
        <w:t xml:space="preserve">иль, однотонные: цвет черный, коричневый, серый; длиной не выше 10 см от колен); блузка или водолазка (однотонные, пастельных тонов); туфли на невысоком каблуке с закрытой пяткой (каблук </w:t>
      </w:r>
      <w:r w:rsidR="00F36FAB" w:rsidRPr="00C8207D">
        <w:t xml:space="preserve">не </w:t>
      </w:r>
      <w:r w:rsidR="005910AB" w:rsidRPr="00C8207D">
        <w:t>более 5 см). В холодное время года допускается однотонный свитер, джемпер, жилет; недопустимо ношение толстовок, спортивных костюмов</w:t>
      </w:r>
      <w:r w:rsidR="00F36FAB" w:rsidRPr="00C8207D">
        <w:t>;</w:t>
      </w:r>
    </w:p>
    <w:p w:rsidR="00492D6D" w:rsidRPr="00C8207D" w:rsidRDefault="00492D6D" w:rsidP="005910AB">
      <w:pPr>
        <w:pStyle w:val="a3"/>
        <w:numPr>
          <w:ilvl w:val="0"/>
          <w:numId w:val="2"/>
        </w:numPr>
        <w:tabs>
          <w:tab w:val="left" w:pos="709"/>
        </w:tabs>
        <w:jc w:val="both"/>
      </w:pPr>
      <w:r w:rsidRPr="00C8207D">
        <w:rPr>
          <w:b/>
        </w:rPr>
        <w:t>праздничная одежда</w:t>
      </w:r>
      <w:r w:rsidR="00F36FAB" w:rsidRPr="00C8207D">
        <w:rPr>
          <w:b/>
        </w:rPr>
        <w:t xml:space="preserve"> </w:t>
      </w:r>
      <w:r w:rsidR="00F36FAB" w:rsidRPr="00C8207D">
        <w:t>-  белая однотонная блуза/рубашка, черная юбка/брюки, классические туфли</w:t>
      </w:r>
      <w:r w:rsidRPr="00C8207D">
        <w:t xml:space="preserve"> (используется в </w:t>
      </w:r>
      <w:r w:rsidR="005910AB" w:rsidRPr="00C8207D">
        <w:t>дни торжественных мероприятий)</w:t>
      </w:r>
      <w:r w:rsidR="00F36FAB" w:rsidRPr="00C8207D">
        <w:t>;</w:t>
      </w:r>
    </w:p>
    <w:p w:rsidR="00C8207D" w:rsidRPr="00C8207D" w:rsidRDefault="00492D6D" w:rsidP="00C8207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b/>
          <w:sz w:val="24"/>
          <w:szCs w:val="24"/>
        </w:rPr>
        <w:t>спортивная одежда</w:t>
      </w:r>
      <w:r w:rsidRPr="00C8207D">
        <w:rPr>
          <w:rFonts w:ascii="Times New Roman" w:hAnsi="Times New Roman" w:cs="Times New Roman"/>
          <w:sz w:val="24"/>
          <w:szCs w:val="24"/>
        </w:rPr>
        <w:t xml:space="preserve"> (используется на занятиях физической культурой и спортом).</w:t>
      </w:r>
      <w:r w:rsidR="00C8207D" w:rsidRPr="00C8207D">
        <w:rPr>
          <w:rFonts w:ascii="Times New Roman" w:hAnsi="Times New Roman" w:cs="Times New Roman"/>
          <w:sz w:val="24"/>
          <w:szCs w:val="24"/>
        </w:rPr>
        <w:t xml:space="preserve"> - спортивный костюм: футболка (не допускаются топы и майки), спортивные брюки или шорты. Для занятий на улице необходима спортивная куртка/ветровка;</w:t>
      </w:r>
    </w:p>
    <w:p w:rsidR="00C8207D" w:rsidRPr="00C8207D" w:rsidRDefault="00C8207D" w:rsidP="00C8207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>- спортивная обувь (запрещены чешки и балетки).</w:t>
      </w:r>
    </w:p>
    <w:p w:rsidR="00C8207D" w:rsidRPr="00C8207D" w:rsidRDefault="00C8207D" w:rsidP="00C8207D">
      <w:pPr>
        <w:pStyle w:val="a7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8207D">
        <w:rPr>
          <w:rFonts w:ascii="Times New Roman" w:hAnsi="Times New Roman" w:cs="Times New Roman"/>
          <w:sz w:val="24"/>
          <w:szCs w:val="24"/>
        </w:rPr>
        <w:t>Спортивную форму обучающийся приносит с собой и надевает только на занятия по физической культуре.</w:t>
      </w:r>
    </w:p>
    <w:p w:rsidR="00492D6D" w:rsidRPr="00C8207D" w:rsidRDefault="00492D6D" w:rsidP="00C8207D">
      <w:pPr>
        <w:pStyle w:val="a3"/>
        <w:numPr>
          <w:ilvl w:val="0"/>
          <w:numId w:val="2"/>
        </w:numPr>
        <w:tabs>
          <w:tab w:val="left" w:pos="709"/>
        </w:tabs>
        <w:ind w:left="709" w:hanging="284"/>
        <w:jc w:val="both"/>
      </w:pPr>
      <w:r w:rsidRPr="00C8207D">
        <w:rPr>
          <w:b/>
        </w:rPr>
        <w:t>Сменная обувь</w:t>
      </w:r>
      <w:r w:rsidRPr="00C8207D">
        <w:t xml:space="preserve"> являетс</w:t>
      </w:r>
      <w:r w:rsidR="00F36FAB" w:rsidRPr="00C8207D">
        <w:t xml:space="preserve">я обязательной для обучающихся </w:t>
      </w:r>
      <w:r w:rsidR="00C86422">
        <w:t>в период нахождения в стенах к</w:t>
      </w:r>
      <w:r w:rsidRPr="00C8207D">
        <w:t>олледжа на учебных и практических занятиях. Обувь должна быть удобной, обеспечивать свободу передвижений, иметь устойчивый невысокий каблук (</w:t>
      </w:r>
      <w:r w:rsidR="00C86422">
        <w:t xml:space="preserve">до </w:t>
      </w:r>
      <w:r w:rsidRPr="00C8207D">
        <w:t>5 см), не создавать шума при ходьбе, с фиксированной пяткой; допускается профессиональная медицинская обувь.</w:t>
      </w:r>
      <w:r w:rsidRPr="00C8207D">
        <w:rPr>
          <w:b/>
        </w:rPr>
        <w:t xml:space="preserve"> </w:t>
      </w:r>
    </w:p>
    <w:p w:rsidR="00492D6D" w:rsidRPr="00C8207D" w:rsidRDefault="00492D6D" w:rsidP="005D796C">
      <w:pPr>
        <w:pStyle w:val="a3"/>
        <w:tabs>
          <w:tab w:val="left" w:pos="426"/>
        </w:tabs>
        <w:spacing w:after="120"/>
        <w:ind w:left="284" w:hanging="284"/>
        <w:contextualSpacing w:val="0"/>
        <w:jc w:val="center"/>
        <w:rPr>
          <w:b/>
        </w:rPr>
      </w:pPr>
      <w:r w:rsidRPr="00C8207D">
        <w:rPr>
          <w:b/>
        </w:rPr>
        <w:t>Требования к прическе, макияжу, маникюру, украшениям: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t>цвет волос должен быть естественным (натуральных оттенков). аккуратная стрижка у юношей, у девушек длинные волосы должны быть аккуратно прибраны и уложены в прическу, убраны с глаз (под медицинскую шапочку, резинкой);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lastRenderedPageBreak/>
        <w:t>ногти на руках должны быть коротко подстрижены, лак для ногтей светлых оттенков, на практических занятиях лак должен отсутствовать. Не допускается ношение накладных ногтей;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t>допускается неяркий макияж пастельных тонов.</w:t>
      </w:r>
    </w:p>
    <w:p w:rsidR="005D796C" w:rsidRPr="00C8207D" w:rsidRDefault="005D796C" w:rsidP="005D796C">
      <w:pPr>
        <w:pStyle w:val="a3"/>
        <w:tabs>
          <w:tab w:val="left" w:pos="709"/>
        </w:tabs>
        <w:spacing w:after="120"/>
        <w:ind w:left="709"/>
        <w:jc w:val="both"/>
      </w:pPr>
    </w:p>
    <w:p w:rsidR="005D796C" w:rsidRPr="00C8207D" w:rsidRDefault="00037CBB" w:rsidP="00055742">
      <w:pPr>
        <w:pStyle w:val="a3"/>
        <w:tabs>
          <w:tab w:val="left" w:pos="426"/>
        </w:tabs>
        <w:spacing w:after="120"/>
        <w:ind w:left="284" w:firstLine="425"/>
        <w:jc w:val="both"/>
        <w:rPr>
          <w:highlight w:val="yellow"/>
        </w:rPr>
      </w:pPr>
      <w:r w:rsidRPr="00C8207D">
        <w:rPr>
          <w:u w:val="single"/>
        </w:rPr>
        <w:t xml:space="preserve">Недопустимо </w:t>
      </w:r>
      <w:r w:rsidRPr="00C8207D">
        <w:t xml:space="preserve">ношение </w:t>
      </w:r>
      <w:proofErr w:type="spellStart"/>
      <w:r w:rsidRPr="00C8207D">
        <w:t>хилжаба</w:t>
      </w:r>
      <w:proofErr w:type="spellEnd"/>
      <w:r w:rsidRPr="00C8207D">
        <w:t>,</w:t>
      </w:r>
      <w:r w:rsidR="00940135" w:rsidRPr="00C8207D">
        <w:t xml:space="preserve"> длинных (в</w:t>
      </w:r>
      <w:r w:rsidRPr="00C8207D">
        <w:t xml:space="preserve"> </w:t>
      </w:r>
      <w:r w:rsidR="00940135" w:rsidRPr="00C8207D">
        <w:t>пол) юбок или</w:t>
      </w:r>
      <w:r w:rsidR="00D20FC3" w:rsidRPr="00C8207D">
        <w:t xml:space="preserve"> длинных</w:t>
      </w:r>
      <w:r w:rsidR="00940135" w:rsidRPr="00C8207D">
        <w:t xml:space="preserve"> платьев под медицинским халатом</w:t>
      </w:r>
    </w:p>
    <w:p w:rsidR="00DE1F36" w:rsidRPr="00346CC4" w:rsidRDefault="00DE1F36" w:rsidP="008109AC">
      <w:pPr>
        <w:pStyle w:val="a3"/>
        <w:tabs>
          <w:tab w:val="left" w:pos="426"/>
        </w:tabs>
        <w:spacing w:after="120"/>
        <w:ind w:left="284" w:hanging="284"/>
        <w:jc w:val="center"/>
        <w:rPr>
          <w:b/>
          <w:sz w:val="18"/>
          <w:szCs w:val="18"/>
        </w:rPr>
      </w:pPr>
    </w:p>
    <w:p w:rsidR="00DE1F36" w:rsidRPr="00346CC4" w:rsidRDefault="00DE1F36" w:rsidP="008109AC">
      <w:pPr>
        <w:pStyle w:val="a3"/>
        <w:tabs>
          <w:tab w:val="left" w:pos="426"/>
        </w:tabs>
        <w:spacing w:after="120"/>
        <w:ind w:left="284" w:hanging="284"/>
        <w:jc w:val="center"/>
        <w:rPr>
          <w:b/>
          <w:sz w:val="18"/>
          <w:szCs w:val="18"/>
        </w:rPr>
      </w:pPr>
      <w:r w:rsidRPr="00346CC4">
        <w:rPr>
          <w:b/>
          <w:sz w:val="18"/>
          <w:szCs w:val="18"/>
        </w:rPr>
        <w:t>Запрещается:</w:t>
      </w:r>
    </w:p>
    <w:p w:rsidR="00DE1F36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пирсинг и татуировки на видимых участках тела;</w:t>
      </w:r>
    </w:p>
    <w:p w:rsidR="00DE1F36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окрашивание волос в яркие, </w:t>
      </w:r>
      <w:r w:rsidR="00C67BE2" w:rsidRPr="00037CBB">
        <w:rPr>
          <w:sz w:val="22"/>
          <w:szCs w:val="22"/>
        </w:rPr>
        <w:t>неестественные оттенки</w:t>
      </w:r>
      <w:r w:rsidRPr="00037CBB">
        <w:rPr>
          <w:sz w:val="22"/>
          <w:szCs w:val="22"/>
        </w:rPr>
        <w:t xml:space="preserve"> (фиолетовый, розовый, зеленый, синий и т.п.);</w:t>
      </w:r>
    </w:p>
    <w:p w:rsidR="00EA1003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макияж ярких экстравагантных тонов, вечерние варианты с использованием ярких, насыщенных тонов (фиолетовый, розовый, зеленый, черный, с блестками, стразами и т.п.).</w:t>
      </w:r>
    </w:p>
    <w:p w:rsidR="00EA1003" w:rsidRPr="00037CBB" w:rsidRDefault="005D796C" w:rsidP="005D796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на занятиях по физической культуре в непредназначенной для этого одежде и обуви.</w:t>
      </w:r>
    </w:p>
    <w:p w:rsidR="00EA1003" w:rsidRPr="00037CBB" w:rsidRDefault="00C67BE2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в учебных аудиториях, помещениях Колледжа в верхней одежде и головных уборах.</w:t>
      </w:r>
    </w:p>
    <w:p w:rsidR="00EA1003" w:rsidRPr="00037CBB" w:rsidRDefault="00EA1003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на занятиях физической культуры в непредусмотренной форме</w:t>
      </w:r>
    </w:p>
    <w:p w:rsidR="00450512" w:rsidRPr="00037CBB" w:rsidRDefault="00450512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приносить на территорию колледжа </w:t>
      </w:r>
      <w:proofErr w:type="spellStart"/>
      <w:r w:rsidRPr="00037CBB">
        <w:rPr>
          <w:sz w:val="22"/>
          <w:szCs w:val="22"/>
        </w:rPr>
        <w:t>никотинсодержащую</w:t>
      </w:r>
      <w:proofErr w:type="spellEnd"/>
      <w:r w:rsidRPr="00037CBB">
        <w:rPr>
          <w:sz w:val="22"/>
          <w:szCs w:val="22"/>
        </w:rPr>
        <w:t xml:space="preserve"> продукцию в том числе </w:t>
      </w:r>
      <w:proofErr w:type="spellStart"/>
      <w:r w:rsidRPr="00037CBB">
        <w:rPr>
          <w:sz w:val="22"/>
          <w:szCs w:val="22"/>
        </w:rPr>
        <w:t>вейпы</w:t>
      </w:r>
      <w:proofErr w:type="spellEnd"/>
      <w:r w:rsidRPr="00037CBB">
        <w:rPr>
          <w:sz w:val="22"/>
          <w:szCs w:val="22"/>
        </w:rPr>
        <w:t>, электронные сигареты, другие устройства, имитирующие курение табака или любых их заменителей</w:t>
      </w:r>
    </w:p>
    <w:p w:rsidR="00AA34CB" w:rsidRPr="00037CBB" w:rsidRDefault="00AA34CB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курить в помещениях, на внутренних и прилегающих территориях Колледжа в том числе </w:t>
      </w:r>
      <w:proofErr w:type="spellStart"/>
      <w:r w:rsidRPr="00037CBB">
        <w:rPr>
          <w:sz w:val="22"/>
          <w:szCs w:val="22"/>
        </w:rPr>
        <w:t>вейпы</w:t>
      </w:r>
      <w:proofErr w:type="spellEnd"/>
      <w:r w:rsidRPr="00037CBB">
        <w:rPr>
          <w:sz w:val="22"/>
          <w:szCs w:val="22"/>
        </w:rPr>
        <w:t>, электронные сигареты, другие устройства, имитирующие курение табака или любых их заменителей, а также употреблять табачные и без табачные изделия в любой форме;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производить фото-/видеосъемку в помещениях и на территории, в том числе прилегающей территории Колледжа, на базах Колледжа, а также размещать фото-/видеоматериалы с указанными изображениями в мессенджерах, социальных сетях и сети Интернет;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употреблять во время учебного процесса пищу и напитки вне столового Колледжа;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приводить на учебные занятия в Колледж детей;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приводить и приносить в Колледж животных;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выходить из помещений Колледжа во время учебного процесса; 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самостоятельно (без контроля преподавателя) использовать электроприборы, учебную и клиническую аппаратуру: компьютеры, множительную и другую оргтехнику;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использовать на экзаменах, зачетах, иных обязательных аттестационных мероприятиях технических средств связи, иные способы для несанкционированного получения информации по существу выполняемого студентом задания, вводить экзаменатора в заблуждение относительно личности аттестуемого студента (в случае выявления указанных фактов преподаватель отстраняет студента от участия в аттестационном мероприятии, с выставлением в соответствующую ведомость неудовлетворительной оценки и ставит в известность руководство Колледжа);</w:t>
      </w:r>
    </w:p>
    <w:p w:rsidR="007B0116" w:rsidRPr="00037CBB" w:rsidRDefault="002873B7" w:rsidP="007B0116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употреблять (распивать), хранить</w:t>
      </w:r>
      <w:r w:rsidR="007B0116" w:rsidRPr="00037CBB">
        <w:rPr>
          <w:sz w:val="22"/>
          <w:szCs w:val="22"/>
        </w:rPr>
        <w:t xml:space="preserve">, передавать </w:t>
      </w:r>
      <w:r w:rsidRPr="00037CBB">
        <w:rPr>
          <w:sz w:val="22"/>
          <w:szCs w:val="22"/>
        </w:rPr>
        <w:t>алкогольные, спиртосодержащие, энергетические напитки, пиво в помещениях Колледж</w:t>
      </w:r>
      <w:r w:rsidR="007B0116" w:rsidRPr="00037CBB">
        <w:rPr>
          <w:sz w:val="22"/>
          <w:szCs w:val="22"/>
        </w:rPr>
        <w:t>а и на прилегающих территориях. Токсические и наркотические вещества, табачные изделия, электронные сигареты и другие устройства, имитирующие курение табака или любых их заменителей, а также иные вещества, способные причинить вред жизни и здоровью участников образовательного процесса и/или препятствовать штатному функционированию Колледжа;</w:t>
      </w:r>
    </w:p>
    <w:p w:rsidR="00EA1003" w:rsidRPr="00037CBB" w:rsidRDefault="00EA1003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предоставлять подложные (поддельные) документы</w:t>
      </w:r>
      <w:r w:rsidR="008109AC" w:rsidRPr="00037CBB">
        <w:rPr>
          <w:sz w:val="22"/>
          <w:szCs w:val="22"/>
        </w:rPr>
        <w:t>.</w:t>
      </w:r>
    </w:p>
    <w:p w:rsidR="008109AC" w:rsidRPr="00346CC4" w:rsidRDefault="008109AC" w:rsidP="00EA1003">
      <w:pPr>
        <w:tabs>
          <w:tab w:val="left" w:pos="426"/>
        </w:tabs>
        <w:spacing w:after="12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14D6E" w:rsidRPr="00037CBB" w:rsidRDefault="00A14D6E" w:rsidP="00EA1003">
      <w:pPr>
        <w:tabs>
          <w:tab w:val="left" w:pos="426"/>
        </w:tabs>
        <w:spacing w:after="12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CBB">
        <w:rPr>
          <w:rFonts w:ascii="Times New Roman" w:hAnsi="Times New Roman" w:cs="Times New Roman"/>
          <w:b/>
          <w:sz w:val="24"/>
          <w:szCs w:val="24"/>
        </w:rPr>
        <w:t xml:space="preserve">Ответственность обучающихся </w:t>
      </w:r>
    </w:p>
    <w:p w:rsidR="00037CBB" w:rsidRPr="00C8207D" w:rsidRDefault="00BE15B6" w:rsidP="00C8207D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 xml:space="preserve">Не пропускать учебные занятия без </w:t>
      </w:r>
      <w:r w:rsidR="00055742">
        <w:rPr>
          <w:rFonts w:ascii="Times New Roman" w:hAnsi="Times New Roman" w:cs="Times New Roman"/>
        </w:rPr>
        <w:t>уважительной причины; извещать к</w:t>
      </w:r>
      <w:r w:rsidRPr="00C8207D">
        <w:rPr>
          <w:rFonts w:ascii="Times New Roman" w:hAnsi="Times New Roman" w:cs="Times New Roman"/>
        </w:rPr>
        <w:t>олледж о причине отсутствия на занятиях не позднее дня, следующего за днем возникновения причины отсутствия;  предоставлять подтверждающие документы в случае пропуска занятия (меди</w:t>
      </w:r>
      <w:r w:rsidR="00055742">
        <w:rPr>
          <w:rFonts w:ascii="Times New Roman" w:hAnsi="Times New Roman" w:cs="Times New Roman"/>
        </w:rPr>
        <w:t>цинская справка</w:t>
      </w:r>
      <w:r w:rsidRPr="00C8207D">
        <w:rPr>
          <w:rFonts w:ascii="Times New Roman" w:hAnsi="Times New Roman" w:cs="Times New Roman"/>
        </w:rPr>
        <w:t xml:space="preserve"> и </w:t>
      </w:r>
      <w:r w:rsidR="00055742">
        <w:rPr>
          <w:rFonts w:ascii="Times New Roman" w:hAnsi="Times New Roman" w:cs="Times New Roman"/>
        </w:rPr>
        <w:t>др</w:t>
      </w:r>
      <w:r w:rsidRPr="00C8207D">
        <w:rPr>
          <w:rFonts w:ascii="Times New Roman" w:hAnsi="Times New Roman" w:cs="Times New Roman"/>
        </w:rPr>
        <w:t xml:space="preserve">.); в случае </w:t>
      </w:r>
      <w:r w:rsidR="00055742">
        <w:rPr>
          <w:rFonts w:ascii="Times New Roman" w:hAnsi="Times New Roman" w:cs="Times New Roman"/>
        </w:rPr>
        <w:t>отсутствия</w:t>
      </w:r>
      <w:r w:rsidRPr="00C8207D">
        <w:rPr>
          <w:rFonts w:ascii="Times New Roman" w:hAnsi="Times New Roman" w:cs="Times New Roman"/>
        </w:rPr>
        <w:t xml:space="preserve"> на экзаменах и зачетах по непредвиденной уважительной причине информи</w:t>
      </w:r>
      <w:r w:rsidR="00055742">
        <w:rPr>
          <w:rFonts w:ascii="Times New Roman" w:hAnsi="Times New Roman" w:cs="Times New Roman"/>
        </w:rPr>
        <w:t>ровать куратора/ администрацию к</w:t>
      </w:r>
      <w:r w:rsidRPr="00C8207D">
        <w:rPr>
          <w:rFonts w:ascii="Times New Roman" w:hAnsi="Times New Roman" w:cs="Times New Roman"/>
        </w:rPr>
        <w:t>олледжа (незамедлительно по возможности) с последующим представлением подтверждающих д</w:t>
      </w:r>
      <w:r w:rsidR="00055742">
        <w:rPr>
          <w:rFonts w:ascii="Times New Roman" w:hAnsi="Times New Roman" w:cs="Times New Roman"/>
        </w:rPr>
        <w:t>окументов в первый день явки в к</w:t>
      </w:r>
      <w:r w:rsidRPr="00C8207D">
        <w:rPr>
          <w:rFonts w:ascii="Times New Roman" w:hAnsi="Times New Roman" w:cs="Times New Roman"/>
        </w:rPr>
        <w:t>олледж;</w:t>
      </w:r>
    </w:p>
    <w:p w:rsidR="00BE15B6" w:rsidRPr="00C8207D" w:rsidRDefault="00BE15B6" w:rsidP="00C8207D">
      <w:pPr>
        <w:pStyle w:val="a7"/>
        <w:numPr>
          <w:ilvl w:val="0"/>
          <w:numId w:val="34"/>
        </w:numPr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 xml:space="preserve">Соблюдать культуру использования средств мобильной связи и других электронных устройств: 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не использовать во время проведения учебных занятий, при прохождении текущего контроля, промежуточной, итоговой аттестации и иных официальных мероприятий;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переводить в режим виброзвонка, беззвучный режим или оставлять в выключенном состоянии;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не допускать использование чужих средств мобильной связи и сообщать их номера телефонов третьим лицам без разрешени</w:t>
      </w:r>
      <w:r w:rsidR="00037CBB" w:rsidRPr="00C8207D">
        <w:rPr>
          <w:rFonts w:ascii="Times New Roman" w:hAnsi="Times New Roman" w:cs="Times New Roman"/>
        </w:rPr>
        <w:t>я их владельцев.</w:t>
      </w:r>
    </w:p>
    <w:p w:rsidR="00A14D6E" w:rsidRPr="00C8207D" w:rsidRDefault="00BE15B6" w:rsidP="00C8207D">
      <w:pPr>
        <w:pStyle w:val="a7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Бережно относитьс</w:t>
      </w:r>
      <w:r w:rsidR="00055742">
        <w:rPr>
          <w:rFonts w:ascii="Times New Roman" w:hAnsi="Times New Roman" w:cs="Times New Roman"/>
        </w:rPr>
        <w:t>я к имуществу к</w:t>
      </w:r>
      <w:r w:rsidRPr="00C8207D">
        <w:rPr>
          <w:rFonts w:ascii="Times New Roman" w:hAnsi="Times New Roman" w:cs="Times New Roman"/>
        </w:rPr>
        <w:t>олледжа, в том числе к имуществу третьих лиц, находящихся в Колледже; экономно использовать расходные материалы, электроэнергию и воду; не наносить на стены, столы и другие места какие – либо надписи и рисунки; не допускать порчу имущества и намеренное искажение вне</w:t>
      </w:r>
      <w:r w:rsidR="006E4121">
        <w:rPr>
          <w:rFonts w:ascii="Times New Roman" w:hAnsi="Times New Roman" w:cs="Times New Roman"/>
        </w:rPr>
        <w:t>шнего облика зданий и помещений</w:t>
      </w:r>
      <w:r w:rsidR="006E4121" w:rsidRPr="006E4121">
        <w:rPr>
          <w:rFonts w:ascii="Times New Roman" w:hAnsi="Times New Roman" w:cs="Times New Roman"/>
        </w:rPr>
        <w:t>.</w:t>
      </w:r>
    </w:p>
    <w:p w:rsidR="005910AB" w:rsidRDefault="005910AB" w:rsidP="00FD1AFA">
      <w:pPr>
        <w:tabs>
          <w:tab w:val="left" w:pos="426"/>
        </w:tabs>
        <w:spacing w:after="120" w:line="240" w:lineRule="auto"/>
        <w:ind w:left="142" w:hanging="28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5910AB" w:rsidSect="00346CC4">
      <w:pgSz w:w="11906" w:h="16838"/>
      <w:pgMar w:top="426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1E3"/>
    <w:multiLevelType w:val="hybridMultilevel"/>
    <w:tmpl w:val="DCF08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A4A53"/>
    <w:multiLevelType w:val="multilevel"/>
    <w:tmpl w:val="3FA8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34E75"/>
    <w:multiLevelType w:val="multilevel"/>
    <w:tmpl w:val="23EA0D3A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0D3A15E8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36E5"/>
    <w:multiLevelType w:val="hybridMultilevel"/>
    <w:tmpl w:val="52D2C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B31D5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695"/>
    <w:multiLevelType w:val="hybridMultilevel"/>
    <w:tmpl w:val="186A0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34E"/>
    <w:multiLevelType w:val="hybridMultilevel"/>
    <w:tmpl w:val="2A2C43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9B91378"/>
    <w:multiLevelType w:val="hybridMultilevel"/>
    <w:tmpl w:val="47C8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A3225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D1B6B"/>
    <w:multiLevelType w:val="hybridMultilevel"/>
    <w:tmpl w:val="DE8EA0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50032"/>
    <w:multiLevelType w:val="hybridMultilevel"/>
    <w:tmpl w:val="3C2241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B4B42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35F94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D7F5B"/>
    <w:multiLevelType w:val="hybridMultilevel"/>
    <w:tmpl w:val="105C200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330761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018D5"/>
    <w:multiLevelType w:val="hybridMultilevel"/>
    <w:tmpl w:val="B10CB9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5A23C27"/>
    <w:multiLevelType w:val="hybridMultilevel"/>
    <w:tmpl w:val="B14644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73C3A9F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03DAC"/>
    <w:multiLevelType w:val="hybridMultilevel"/>
    <w:tmpl w:val="4B3E11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A2D65"/>
    <w:multiLevelType w:val="hybridMultilevel"/>
    <w:tmpl w:val="8F343C88"/>
    <w:lvl w:ilvl="0" w:tplc="C90A3F1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CB23533"/>
    <w:multiLevelType w:val="hybridMultilevel"/>
    <w:tmpl w:val="2D346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65988"/>
    <w:multiLevelType w:val="hybridMultilevel"/>
    <w:tmpl w:val="EF8EB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F010F5C"/>
    <w:multiLevelType w:val="multilevel"/>
    <w:tmpl w:val="B958F822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7911DC"/>
    <w:multiLevelType w:val="hybridMultilevel"/>
    <w:tmpl w:val="9CF28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63C28"/>
    <w:multiLevelType w:val="multilevel"/>
    <w:tmpl w:val="22624D7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CF23E8"/>
    <w:multiLevelType w:val="hybridMultilevel"/>
    <w:tmpl w:val="5DD06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F2E8F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F5071"/>
    <w:multiLevelType w:val="hybridMultilevel"/>
    <w:tmpl w:val="7222E4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20BD9"/>
    <w:multiLevelType w:val="hybridMultilevel"/>
    <w:tmpl w:val="6F021BC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6B8464FD"/>
    <w:multiLevelType w:val="hybridMultilevel"/>
    <w:tmpl w:val="15CE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2071A"/>
    <w:multiLevelType w:val="multilevel"/>
    <w:tmpl w:val="260024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CA00AD"/>
    <w:multiLevelType w:val="multilevel"/>
    <w:tmpl w:val="26061E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 w15:restartNumberingAfterBreak="0">
    <w:nsid w:val="7A945BA2"/>
    <w:multiLevelType w:val="hybridMultilevel"/>
    <w:tmpl w:val="655AB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A2FFC"/>
    <w:multiLevelType w:val="hybridMultilevel"/>
    <w:tmpl w:val="15722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9"/>
  </w:num>
  <w:num w:numId="4">
    <w:abstractNumId w:val="22"/>
  </w:num>
  <w:num w:numId="5">
    <w:abstractNumId w:val="16"/>
  </w:num>
  <w:num w:numId="6">
    <w:abstractNumId w:val="32"/>
  </w:num>
  <w:num w:numId="7">
    <w:abstractNumId w:val="17"/>
  </w:num>
  <w:num w:numId="8">
    <w:abstractNumId w:val="23"/>
  </w:num>
  <w:num w:numId="9">
    <w:abstractNumId w:val="8"/>
  </w:num>
  <w:num w:numId="10">
    <w:abstractNumId w:val="34"/>
  </w:num>
  <w:num w:numId="11">
    <w:abstractNumId w:val="14"/>
  </w:num>
  <w:num w:numId="12">
    <w:abstractNumId w:val="25"/>
  </w:num>
  <w:num w:numId="13">
    <w:abstractNumId w:val="0"/>
  </w:num>
  <w:num w:numId="14">
    <w:abstractNumId w:val="28"/>
  </w:num>
  <w:num w:numId="15">
    <w:abstractNumId w:val="20"/>
  </w:num>
  <w:num w:numId="16">
    <w:abstractNumId w:val="31"/>
  </w:num>
  <w:num w:numId="17">
    <w:abstractNumId w:val="2"/>
  </w:num>
  <w:num w:numId="18">
    <w:abstractNumId w:val="27"/>
  </w:num>
  <w:num w:numId="19">
    <w:abstractNumId w:val="11"/>
  </w:num>
  <w:num w:numId="20">
    <w:abstractNumId w:val="6"/>
  </w:num>
  <w:num w:numId="21">
    <w:abstractNumId w:val="33"/>
  </w:num>
  <w:num w:numId="22">
    <w:abstractNumId w:val="26"/>
  </w:num>
  <w:num w:numId="23">
    <w:abstractNumId w:val="9"/>
  </w:num>
  <w:num w:numId="24">
    <w:abstractNumId w:val="12"/>
  </w:num>
  <w:num w:numId="25">
    <w:abstractNumId w:val="3"/>
  </w:num>
  <w:num w:numId="26">
    <w:abstractNumId w:val="18"/>
  </w:num>
  <w:num w:numId="27">
    <w:abstractNumId w:val="5"/>
  </w:num>
  <w:num w:numId="28">
    <w:abstractNumId w:val="15"/>
  </w:num>
  <w:num w:numId="29">
    <w:abstractNumId w:val="13"/>
  </w:num>
  <w:num w:numId="30">
    <w:abstractNumId w:val="1"/>
  </w:num>
  <w:num w:numId="31">
    <w:abstractNumId w:val="24"/>
  </w:num>
  <w:num w:numId="32">
    <w:abstractNumId w:val="19"/>
  </w:num>
  <w:num w:numId="33">
    <w:abstractNumId w:val="4"/>
  </w:num>
  <w:num w:numId="34">
    <w:abstractNumId w:val="1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0D"/>
    <w:rsid w:val="00037CBB"/>
    <w:rsid w:val="00055742"/>
    <w:rsid w:val="001432A6"/>
    <w:rsid w:val="00161911"/>
    <w:rsid w:val="0020465F"/>
    <w:rsid w:val="002873B7"/>
    <w:rsid w:val="002B7FB8"/>
    <w:rsid w:val="00346CC4"/>
    <w:rsid w:val="003F081F"/>
    <w:rsid w:val="003F41C4"/>
    <w:rsid w:val="004349ED"/>
    <w:rsid w:val="00450512"/>
    <w:rsid w:val="004752BD"/>
    <w:rsid w:val="00475D59"/>
    <w:rsid w:val="00492D6D"/>
    <w:rsid w:val="0050080D"/>
    <w:rsid w:val="005910AB"/>
    <w:rsid w:val="005C65B8"/>
    <w:rsid w:val="005D796C"/>
    <w:rsid w:val="006A6CCB"/>
    <w:rsid w:val="006E4121"/>
    <w:rsid w:val="007B0116"/>
    <w:rsid w:val="008109AC"/>
    <w:rsid w:val="00833E87"/>
    <w:rsid w:val="00940135"/>
    <w:rsid w:val="009D2610"/>
    <w:rsid w:val="009D40CE"/>
    <w:rsid w:val="00A14D6E"/>
    <w:rsid w:val="00AA34CB"/>
    <w:rsid w:val="00AA4A36"/>
    <w:rsid w:val="00B551FC"/>
    <w:rsid w:val="00BD0BCE"/>
    <w:rsid w:val="00BE15B6"/>
    <w:rsid w:val="00BF03D4"/>
    <w:rsid w:val="00C5655E"/>
    <w:rsid w:val="00C67BE2"/>
    <w:rsid w:val="00C8207D"/>
    <w:rsid w:val="00C86422"/>
    <w:rsid w:val="00CB51C5"/>
    <w:rsid w:val="00D20FC3"/>
    <w:rsid w:val="00D65432"/>
    <w:rsid w:val="00DE1F36"/>
    <w:rsid w:val="00EA1003"/>
    <w:rsid w:val="00F36FAB"/>
    <w:rsid w:val="00F92680"/>
    <w:rsid w:val="00FD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55F5"/>
  <w15:chartTrackingRefBased/>
  <w15:docId w15:val="{57254930-1D88-4269-8F1A-C3CACA0F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D6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A6CCB"/>
    <w:pPr>
      <w:spacing w:after="0" w:line="240" w:lineRule="auto"/>
    </w:pPr>
  </w:style>
  <w:style w:type="character" w:customStyle="1" w:styleId="jsgrdq">
    <w:name w:val="jsgrdq"/>
    <w:basedOn w:val="a0"/>
    <w:rsid w:val="006A6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4872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80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2461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410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8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А. Шадская</dc:creator>
  <cp:keywords/>
  <dc:description/>
  <cp:lastModifiedBy>Пользователь Windows</cp:lastModifiedBy>
  <cp:revision>4</cp:revision>
  <cp:lastPrinted>2021-08-30T14:40:00Z</cp:lastPrinted>
  <dcterms:created xsi:type="dcterms:W3CDTF">2025-06-19T09:09:00Z</dcterms:created>
  <dcterms:modified xsi:type="dcterms:W3CDTF">2025-06-26T05:16:00Z</dcterms:modified>
</cp:coreProperties>
</file>